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4D" w:rsidRDefault="00FE0704">
      <w:pPr>
        <w:spacing w:after="0"/>
        <w:jc w:val="center"/>
        <w:rPr>
          <w:rFonts w:ascii="Calibri" w:eastAsia="Calibri" w:hAnsi="Calibri" w:cs="Calibri"/>
          <w:sz w:val="32"/>
          <w:szCs w:val="32"/>
          <w:u w:val="single"/>
        </w:rPr>
      </w:pPr>
      <w:r>
        <w:rPr>
          <w:rFonts w:ascii="Calibri" w:eastAsia="Calibri" w:hAnsi="Calibri" w:cs="Calibri"/>
          <w:b/>
          <w:sz w:val="32"/>
          <w:szCs w:val="32"/>
          <w:u w:val="single"/>
        </w:rPr>
        <w:t>BYOD (Bring Your Own Device)</w:t>
      </w:r>
      <w:r>
        <w:rPr>
          <w:rFonts w:ascii="Calibri" w:eastAsia="Calibri" w:hAnsi="Calibri" w:cs="Calibri"/>
          <w:b/>
          <w:sz w:val="32"/>
          <w:szCs w:val="32"/>
          <w:u w:val="single"/>
        </w:rPr>
        <w:t xml:space="preserve"> POLICY</w:t>
      </w:r>
    </w:p>
    <w:p w:rsidR="0086114D" w:rsidRDefault="0086114D">
      <w:pPr>
        <w:spacing w:after="0"/>
        <w:jc w:val="both"/>
        <w:rPr>
          <w:rFonts w:ascii="Calibri" w:eastAsia="Calibri" w:hAnsi="Calibri" w:cs="Calibri"/>
          <w:sz w:val="22"/>
          <w:szCs w:val="22"/>
        </w:rPr>
      </w:pPr>
    </w:p>
    <w:p w:rsidR="0086114D" w:rsidRDefault="00FE0704">
      <w:pPr>
        <w:spacing w:after="0"/>
        <w:jc w:val="both"/>
        <w:rPr>
          <w:rFonts w:ascii="Calibri" w:eastAsia="Calibri" w:hAnsi="Calibri" w:cs="Calibri"/>
          <w:sz w:val="22"/>
          <w:szCs w:val="22"/>
        </w:rPr>
      </w:pPr>
      <w:r>
        <w:rPr>
          <w:rFonts w:ascii="Calibri" w:eastAsia="Calibri" w:hAnsi="Calibri" w:cs="Calibri"/>
          <w:b/>
          <w:sz w:val="22"/>
          <w:szCs w:val="22"/>
        </w:rPr>
        <w:t xml:space="preserve">RATIONALE: - </w:t>
      </w:r>
    </w:p>
    <w:p w:rsidR="0086114D" w:rsidRDefault="00FE0704">
      <w:p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Ashby Primary School highly values the engaging and rich learning experiences that effective technology integration can bring. A greater emphasis</w:t>
      </w:r>
      <w:r>
        <w:rPr>
          <w:rFonts w:ascii="Calibri" w:eastAsia="Calibri" w:hAnsi="Calibri" w:cs="Calibri"/>
          <w:sz w:val="22"/>
          <w:szCs w:val="22"/>
        </w:rPr>
        <w:t xml:space="preserve"> on digital technology integration aligns with </w:t>
      </w:r>
      <w:proofErr w:type="spellStart"/>
      <w:r>
        <w:rPr>
          <w:rFonts w:ascii="Calibri" w:eastAsia="Calibri" w:hAnsi="Calibri" w:cs="Calibri"/>
          <w:sz w:val="22"/>
          <w:szCs w:val="22"/>
        </w:rPr>
        <w:t>world wide</w:t>
      </w:r>
      <w:proofErr w:type="spellEnd"/>
      <w:r>
        <w:rPr>
          <w:rFonts w:ascii="Calibri" w:eastAsia="Calibri" w:hAnsi="Calibri" w:cs="Calibri"/>
          <w:sz w:val="22"/>
          <w:szCs w:val="22"/>
        </w:rPr>
        <w:t xml:space="preserve"> educational trends to ensure today's learners are more adept at communicating, creating, collaborating and critically thinking in a technology driven world. </w:t>
      </w:r>
    </w:p>
    <w:p w:rsidR="0086114D" w:rsidRDefault="0086114D">
      <w:pPr>
        <w:pBdr>
          <w:top w:val="nil"/>
          <w:left w:val="nil"/>
          <w:bottom w:val="nil"/>
          <w:right w:val="nil"/>
          <w:between w:val="nil"/>
        </w:pBdr>
        <w:spacing w:after="0"/>
        <w:jc w:val="both"/>
        <w:rPr>
          <w:rFonts w:ascii="Calibri" w:eastAsia="Calibri" w:hAnsi="Calibri" w:cs="Calibri"/>
          <w:sz w:val="22"/>
          <w:szCs w:val="22"/>
        </w:rPr>
      </w:pPr>
    </w:p>
    <w:p w:rsidR="0086114D" w:rsidRDefault="00FE0704">
      <w:p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A BYOD Framework allows students and te</w:t>
      </w:r>
      <w:r>
        <w:rPr>
          <w:rFonts w:ascii="Calibri" w:eastAsia="Calibri" w:hAnsi="Calibri" w:cs="Calibri"/>
          <w:sz w:val="22"/>
          <w:szCs w:val="22"/>
        </w:rPr>
        <w:t xml:space="preserve">achers to engage in a curriculum that no longer restricts learning to the classroom environment. By adopting a BYOD framework, Ashby Primary School is committed to empowering its students to give them direct voice in how technology is used and the ways in </w:t>
      </w:r>
      <w:r>
        <w:rPr>
          <w:rFonts w:ascii="Calibri" w:eastAsia="Calibri" w:hAnsi="Calibri" w:cs="Calibri"/>
          <w:sz w:val="22"/>
          <w:szCs w:val="22"/>
        </w:rPr>
        <w:t xml:space="preserve">which it can promote their growth as learners. </w:t>
      </w:r>
    </w:p>
    <w:p w:rsidR="0086114D" w:rsidRDefault="0086114D">
      <w:pPr>
        <w:spacing w:after="0"/>
        <w:jc w:val="both"/>
        <w:rPr>
          <w:rFonts w:ascii="Calibri" w:eastAsia="Calibri" w:hAnsi="Calibri" w:cs="Calibri"/>
          <w:sz w:val="22"/>
          <w:szCs w:val="22"/>
        </w:rPr>
      </w:pPr>
    </w:p>
    <w:p w:rsidR="0086114D" w:rsidRDefault="00FE0704">
      <w:pPr>
        <w:spacing w:before="40" w:after="240" w:line="259" w:lineRule="auto"/>
        <w:jc w:val="both"/>
        <w:rPr>
          <w:rFonts w:ascii="Calibri" w:eastAsia="Calibri" w:hAnsi="Calibri" w:cs="Calibri"/>
          <w:sz w:val="22"/>
          <w:szCs w:val="22"/>
        </w:rPr>
      </w:pPr>
      <w:r>
        <w:rPr>
          <w:rFonts w:ascii="Calibri" w:eastAsia="Calibri" w:hAnsi="Calibri" w:cs="Calibri"/>
          <w:b/>
          <w:smallCaps/>
          <w:sz w:val="24"/>
          <w:szCs w:val="24"/>
        </w:rPr>
        <w:t>POLICY</w:t>
      </w:r>
    </w:p>
    <w:p w:rsidR="0086114D" w:rsidRDefault="00FE0704">
      <w:pPr>
        <w:spacing w:after="0"/>
        <w:jc w:val="both"/>
        <w:rPr>
          <w:rFonts w:ascii="Calibri" w:eastAsia="Calibri" w:hAnsi="Calibri" w:cs="Calibri"/>
          <w:sz w:val="22"/>
          <w:szCs w:val="22"/>
        </w:rPr>
      </w:pPr>
      <w:r>
        <w:rPr>
          <w:rFonts w:ascii="Calibri" w:eastAsia="Calibri" w:hAnsi="Calibri" w:cs="Calibri"/>
          <w:b/>
          <w:sz w:val="22"/>
          <w:szCs w:val="22"/>
        </w:rPr>
        <w:t xml:space="preserve">GUIDELINES: - </w:t>
      </w:r>
    </w:p>
    <w:p w:rsidR="0086114D" w:rsidRDefault="00FE0704">
      <w:pPr>
        <w:spacing w:after="0"/>
        <w:jc w:val="both"/>
        <w:rPr>
          <w:rFonts w:ascii="Calibri" w:eastAsia="Calibri" w:hAnsi="Calibri" w:cs="Calibri"/>
          <w:sz w:val="22"/>
          <w:szCs w:val="22"/>
        </w:rPr>
      </w:pPr>
      <w:r>
        <w:rPr>
          <w:rFonts w:ascii="Calibri" w:eastAsia="Calibri" w:hAnsi="Calibri" w:cs="Calibri"/>
          <w:sz w:val="22"/>
          <w:szCs w:val="22"/>
        </w:rPr>
        <w:t xml:space="preserve">A BYOD device program promotes enhanced learning in and out of the school environment by encouraging: </w:t>
      </w:r>
    </w:p>
    <w:p w:rsidR="0086114D" w:rsidRDefault="0086114D">
      <w:pPr>
        <w:spacing w:after="0"/>
        <w:jc w:val="both"/>
        <w:rPr>
          <w:rFonts w:ascii="Calibri" w:eastAsia="Calibri" w:hAnsi="Calibri" w:cs="Calibri"/>
          <w:sz w:val="22"/>
          <w:szCs w:val="22"/>
        </w:rPr>
      </w:pPr>
    </w:p>
    <w:p w:rsidR="0086114D" w:rsidRDefault="00FE0704">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the provision of a framework to provide a framework which supports and builds upo</w:t>
      </w:r>
      <w:r>
        <w:rPr>
          <w:rFonts w:ascii="Calibri" w:eastAsia="Calibri" w:hAnsi="Calibri" w:cs="Calibri"/>
          <w:sz w:val="22"/>
          <w:szCs w:val="22"/>
        </w:rPr>
        <w:t xml:space="preserve">n the already highly engaging curriculum and lesson delivery offered at Ashby Primary School; </w:t>
      </w:r>
    </w:p>
    <w:p w:rsidR="0086114D" w:rsidRDefault="00FE0704">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the ability to access school based content, curriculum, and other school information online and offline;</w:t>
      </w:r>
    </w:p>
    <w:p w:rsidR="0086114D" w:rsidRDefault="00FE0704">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teachers to cater for all learners by making effective a</w:t>
      </w:r>
      <w:r>
        <w:rPr>
          <w:rFonts w:ascii="Calibri" w:eastAsia="Calibri" w:hAnsi="Calibri" w:cs="Calibri"/>
          <w:sz w:val="22"/>
          <w:szCs w:val="22"/>
        </w:rPr>
        <w:t>djustments for students as required;</w:t>
      </w:r>
    </w:p>
    <w:p w:rsidR="0086114D" w:rsidRDefault="00FE0704">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 xml:space="preserve">independent, self-initiated learning (ability to independently problem solve); </w:t>
      </w:r>
    </w:p>
    <w:p w:rsidR="0086114D" w:rsidRDefault="00FE0704">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 xml:space="preserve">collaboration between students in a local, national and global context; </w:t>
      </w:r>
    </w:p>
    <w:p w:rsidR="0086114D" w:rsidRDefault="00FE0704">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greater individualised access to real-time information, digital le</w:t>
      </w:r>
      <w:r>
        <w:rPr>
          <w:rFonts w:ascii="Calibri" w:eastAsia="Calibri" w:hAnsi="Calibri" w:cs="Calibri"/>
          <w:sz w:val="22"/>
          <w:szCs w:val="22"/>
        </w:rPr>
        <w:t>arning resources and educational software;</w:t>
      </w:r>
    </w:p>
    <w:p w:rsidR="0086114D" w:rsidRDefault="00FE0704">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greater family involvement in education through accessing a personalised device;</w:t>
      </w:r>
    </w:p>
    <w:p w:rsidR="0086114D" w:rsidRDefault="00FE0704">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working in online spaces where students can access varied content to support their level of understanding in multiple learning areas</w:t>
      </w:r>
      <w:r>
        <w:rPr>
          <w:rFonts w:ascii="Calibri" w:eastAsia="Calibri" w:hAnsi="Calibri" w:cs="Calibri"/>
          <w:sz w:val="22"/>
          <w:szCs w:val="22"/>
        </w:rPr>
        <w:t xml:space="preserve">; </w:t>
      </w:r>
    </w:p>
    <w:p w:rsidR="0086114D" w:rsidRDefault="00FE0704">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 xml:space="preserve">the ability to digitally capture any learning, such as videos or photographs, to create evidence of impact that shows learning growth; </w:t>
      </w:r>
    </w:p>
    <w:p w:rsidR="0086114D" w:rsidRDefault="00FE0704">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 xml:space="preserve">the ability to explicitly educate students about how to communicate and collaborate appropriately whilst online; </w:t>
      </w:r>
    </w:p>
    <w:p w:rsidR="0086114D" w:rsidRDefault="00FE0704">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opportunities to teach students how to use the internet appropriately as a learning tool;</w:t>
      </w:r>
    </w:p>
    <w:p w:rsidR="0086114D" w:rsidRDefault="00FE0704">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ongoing opportunities to discuss cyber bullying as a real issue and discuss the impacts of this as a class;</w:t>
      </w:r>
    </w:p>
    <w:p w:rsidR="0086114D" w:rsidRDefault="0086114D">
      <w:pPr>
        <w:spacing w:after="0"/>
        <w:jc w:val="both"/>
        <w:rPr>
          <w:rFonts w:ascii="Calibri" w:eastAsia="Calibri" w:hAnsi="Calibri" w:cs="Calibri"/>
          <w:sz w:val="22"/>
          <w:szCs w:val="22"/>
        </w:rPr>
      </w:pPr>
    </w:p>
    <w:p w:rsidR="0086114D" w:rsidRDefault="00FE0704">
      <w:pPr>
        <w:spacing w:after="0"/>
        <w:jc w:val="both"/>
        <w:rPr>
          <w:rFonts w:ascii="Calibri" w:eastAsia="Calibri" w:hAnsi="Calibri" w:cs="Calibri"/>
          <w:b/>
          <w:sz w:val="22"/>
          <w:szCs w:val="22"/>
        </w:rPr>
      </w:pPr>
      <w:r>
        <w:rPr>
          <w:rFonts w:ascii="Calibri" w:eastAsia="Calibri" w:hAnsi="Calibri" w:cs="Calibri"/>
          <w:b/>
          <w:sz w:val="22"/>
          <w:szCs w:val="22"/>
        </w:rPr>
        <w:t>IMPLEMENTATION: -</w:t>
      </w:r>
    </w:p>
    <w:p w:rsidR="0086114D" w:rsidRDefault="00FE0704">
      <w:pPr>
        <w:spacing w:after="0"/>
        <w:jc w:val="both"/>
        <w:rPr>
          <w:rFonts w:ascii="Calibri" w:eastAsia="Calibri" w:hAnsi="Calibri" w:cs="Calibri"/>
          <w:b/>
          <w:sz w:val="22"/>
          <w:szCs w:val="22"/>
        </w:rPr>
      </w:pPr>
      <w:r>
        <w:rPr>
          <w:rFonts w:ascii="Calibri" w:eastAsia="Calibri" w:hAnsi="Calibri" w:cs="Calibri"/>
          <w:b/>
          <w:sz w:val="22"/>
          <w:szCs w:val="22"/>
        </w:rPr>
        <w:t xml:space="preserve">(i) </w:t>
      </w:r>
      <w:r>
        <w:rPr>
          <w:rFonts w:ascii="Calibri" w:eastAsia="Calibri" w:hAnsi="Calibri" w:cs="Calibri"/>
          <w:b/>
          <w:sz w:val="22"/>
          <w:szCs w:val="22"/>
        </w:rPr>
        <w:tab/>
        <w:t>Student, Parents and Caregivers: -</w:t>
      </w:r>
      <w:r>
        <w:rPr>
          <w:rFonts w:ascii="Calibri" w:eastAsia="Calibri" w:hAnsi="Calibri" w:cs="Calibri"/>
          <w:b/>
          <w:sz w:val="22"/>
          <w:szCs w:val="22"/>
        </w:rPr>
        <w:t xml:space="preserve"> </w:t>
      </w:r>
    </w:p>
    <w:p w:rsidR="0086114D" w:rsidRDefault="00FE0704">
      <w:pPr>
        <w:numPr>
          <w:ilvl w:val="0"/>
          <w:numId w:val="4"/>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All students in years 3 to 6 are strongly encouraged to bring an Apple iPad device, of any model meeting or exceeding the minimum specifications (as outlined in the yearly BYOD Guide</w:t>
      </w:r>
      <w:r>
        <w:rPr>
          <w:rFonts w:ascii="Calibri" w:eastAsia="Calibri" w:hAnsi="Calibri" w:cs="Calibri"/>
          <w:sz w:val="22"/>
          <w:szCs w:val="22"/>
        </w:rPr>
        <w:t xml:space="preserve">), to support and enhance the learning opportunities offered at Ashby Primary School. </w:t>
      </w:r>
    </w:p>
    <w:p w:rsidR="0086114D" w:rsidRDefault="00FE0704">
      <w:pPr>
        <w:numPr>
          <w:ilvl w:val="0"/>
          <w:numId w:val="4"/>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Students </w:t>
      </w:r>
      <w:proofErr w:type="gramStart"/>
      <w:r>
        <w:rPr>
          <w:rFonts w:ascii="Calibri" w:eastAsia="Calibri" w:hAnsi="Calibri" w:cs="Calibri"/>
          <w:sz w:val="22"/>
          <w:szCs w:val="22"/>
        </w:rPr>
        <w:t>are expected</w:t>
      </w:r>
      <w:proofErr w:type="gramEnd"/>
      <w:r>
        <w:rPr>
          <w:rFonts w:ascii="Calibri" w:eastAsia="Calibri" w:hAnsi="Calibri" w:cs="Calibri"/>
          <w:sz w:val="22"/>
          <w:szCs w:val="22"/>
        </w:rPr>
        <w:t xml:space="preserve"> to bring their iPad devices, charged, to school each day. </w:t>
      </w:r>
    </w:p>
    <w:p w:rsidR="0086114D" w:rsidRDefault="00FE0704">
      <w:pPr>
        <w:numPr>
          <w:ilvl w:val="0"/>
          <w:numId w:val="4"/>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Students and their families are responsible for ensuring that the device that </w:t>
      </w:r>
      <w:proofErr w:type="gramStart"/>
      <w:r>
        <w:rPr>
          <w:rFonts w:ascii="Calibri" w:eastAsia="Calibri" w:hAnsi="Calibri" w:cs="Calibri"/>
          <w:sz w:val="22"/>
          <w:szCs w:val="22"/>
        </w:rPr>
        <w:t>is brought</w:t>
      </w:r>
      <w:proofErr w:type="gramEnd"/>
      <w:r>
        <w:rPr>
          <w:rFonts w:ascii="Calibri" w:eastAsia="Calibri" w:hAnsi="Calibri" w:cs="Calibri"/>
          <w:sz w:val="22"/>
          <w:szCs w:val="22"/>
        </w:rPr>
        <w:t xml:space="preserve"> to school meets all the requirements of the specifications. This is to ensure that the device can connect and access all relevant and necessary online and offline programs and applications. </w:t>
      </w:r>
    </w:p>
    <w:p w:rsidR="0086114D" w:rsidRDefault="00FE0704">
      <w:pPr>
        <w:numPr>
          <w:ilvl w:val="0"/>
          <w:numId w:val="4"/>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Prior to bringing a personal device for the first time to Ashby </w:t>
      </w:r>
      <w:r>
        <w:rPr>
          <w:rFonts w:ascii="Calibri" w:eastAsia="Calibri" w:hAnsi="Calibri" w:cs="Calibri"/>
          <w:sz w:val="22"/>
          <w:szCs w:val="22"/>
        </w:rPr>
        <w:t>Primary School, all students and their parents must read and sign the Ashby Primary School Acceptable Use Agreement that outlines the responsibilities and expectations for the use of the device, the internet, and expectations when using technology to suppo</w:t>
      </w:r>
      <w:r>
        <w:rPr>
          <w:rFonts w:ascii="Calibri" w:eastAsia="Calibri" w:hAnsi="Calibri" w:cs="Calibri"/>
          <w:sz w:val="22"/>
          <w:szCs w:val="22"/>
        </w:rPr>
        <w:t xml:space="preserve">rt learning. </w:t>
      </w:r>
    </w:p>
    <w:p w:rsidR="0086114D" w:rsidRDefault="00FE0704">
      <w:pPr>
        <w:numPr>
          <w:ilvl w:val="0"/>
          <w:numId w:val="4"/>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lastRenderedPageBreak/>
        <w:t xml:space="preserve">Students must use their device in accordance with the school's Acceptable Use Agreement. Parents </w:t>
      </w:r>
      <w:proofErr w:type="gramStart"/>
      <w:r>
        <w:rPr>
          <w:rFonts w:ascii="Calibri" w:eastAsia="Calibri" w:hAnsi="Calibri" w:cs="Calibri"/>
          <w:sz w:val="22"/>
          <w:szCs w:val="22"/>
        </w:rPr>
        <w:t>will be notified</w:t>
      </w:r>
      <w:proofErr w:type="gramEnd"/>
      <w:r>
        <w:rPr>
          <w:rFonts w:ascii="Calibri" w:eastAsia="Calibri" w:hAnsi="Calibri" w:cs="Calibri"/>
          <w:sz w:val="22"/>
          <w:szCs w:val="22"/>
        </w:rPr>
        <w:t xml:space="preserve"> of any breaches of this agreement, in alignment with the school’s </w:t>
      </w:r>
      <w:proofErr w:type="spellStart"/>
      <w:r>
        <w:rPr>
          <w:rFonts w:ascii="Calibri" w:eastAsia="Calibri" w:hAnsi="Calibri" w:cs="Calibri"/>
          <w:sz w:val="22"/>
          <w:szCs w:val="22"/>
        </w:rPr>
        <w:t>cybersafety</w:t>
      </w:r>
      <w:proofErr w:type="spellEnd"/>
      <w:r>
        <w:rPr>
          <w:rFonts w:ascii="Calibri" w:eastAsia="Calibri" w:hAnsi="Calibri" w:cs="Calibri"/>
          <w:sz w:val="22"/>
          <w:szCs w:val="22"/>
        </w:rPr>
        <w:t xml:space="preserve"> policy, and further discussions will take place as</w:t>
      </w:r>
      <w:r>
        <w:rPr>
          <w:rFonts w:ascii="Calibri" w:eastAsia="Calibri" w:hAnsi="Calibri" w:cs="Calibri"/>
          <w:sz w:val="22"/>
          <w:szCs w:val="22"/>
        </w:rPr>
        <w:t xml:space="preserve"> to the consequences of any breach in question. </w:t>
      </w:r>
    </w:p>
    <w:p w:rsidR="0086114D" w:rsidRDefault="00FE0704">
      <w:pPr>
        <w:numPr>
          <w:ilvl w:val="0"/>
          <w:numId w:val="4"/>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Students must follow all teachers' directions as to appropriate use of their devices in class. Each student is solely responsible for the care and conduct of their own personal device whilst at school or at </w:t>
      </w:r>
      <w:r>
        <w:rPr>
          <w:rFonts w:ascii="Calibri" w:eastAsia="Calibri" w:hAnsi="Calibri" w:cs="Calibri"/>
          <w:sz w:val="22"/>
          <w:szCs w:val="22"/>
        </w:rPr>
        <w:t xml:space="preserve">other school activities where devices are being utilised. This includes travelling to and from school or to and from other school activities. </w:t>
      </w:r>
    </w:p>
    <w:p w:rsidR="0086114D" w:rsidRDefault="00FE0704">
      <w:pPr>
        <w:numPr>
          <w:ilvl w:val="0"/>
          <w:numId w:val="4"/>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Students will have the option to store devices in lockable storage units within learning spaces during break and </w:t>
      </w:r>
      <w:r>
        <w:rPr>
          <w:rFonts w:ascii="Calibri" w:eastAsia="Calibri" w:hAnsi="Calibri" w:cs="Calibri"/>
          <w:sz w:val="22"/>
          <w:szCs w:val="22"/>
        </w:rPr>
        <w:t xml:space="preserve">other times. </w:t>
      </w:r>
    </w:p>
    <w:p w:rsidR="0086114D" w:rsidRDefault="00FE0704">
      <w:pPr>
        <w:numPr>
          <w:ilvl w:val="0"/>
          <w:numId w:val="4"/>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Student devices </w:t>
      </w:r>
      <w:proofErr w:type="gramStart"/>
      <w:r>
        <w:rPr>
          <w:rFonts w:ascii="Calibri" w:eastAsia="Calibri" w:hAnsi="Calibri" w:cs="Calibri"/>
          <w:sz w:val="22"/>
          <w:szCs w:val="22"/>
        </w:rPr>
        <w:t>will be connected</w:t>
      </w:r>
      <w:proofErr w:type="gramEnd"/>
      <w:r>
        <w:rPr>
          <w:rFonts w:ascii="Calibri" w:eastAsia="Calibri" w:hAnsi="Calibri" w:cs="Calibri"/>
          <w:sz w:val="22"/>
          <w:szCs w:val="22"/>
        </w:rPr>
        <w:t xml:space="preserve"> to the Ashby Primary School Wireless Network, provided by the Victorian Department of Education. During their time at school, students are not to connect to any other network, wired, wireless or cellular. </w:t>
      </w:r>
    </w:p>
    <w:p w:rsidR="0086114D" w:rsidRDefault="00FE0704">
      <w:pPr>
        <w:numPr>
          <w:ilvl w:val="0"/>
          <w:numId w:val="4"/>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St</w:t>
      </w:r>
      <w:r>
        <w:rPr>
          <w:rFonts w:ascii="Calibri" w:eastAsia="Calibri" w:hAnsi="Calibri" w:cs="Calibri"/>
          <w:sz w:val="22"/>
          <w:szCs w:val="22"/>
        </w:rPr>
        <w:t xml:space="preserve">udents are to clearly understand that their devices are to be </w:t>
      </w:r>
      <w:proofErr w:type="gramStart"/>
      <w:r>
        <w:rPr>
          <w:rFonts w:ascii="Calibri" w:eastAsia="Calibri" w:hAnsi="Calibri" w:cs="Calibri"/>
          <w:sz w:val="22"/>
          <w:szCs w:val="22"/>
        </w:rPr>
        <w:t>first and foremost</w:t>
      </w:r>
      <w:proofErr w:type="gramEnd"/>
      <w:r>
        <w:rPr>
          <w:rFonts w:ascii="Calibri" w:eastAsia="Calibri" w:hAnsi="Calibri" w:cs="Calibri"/>
          <w:sz w:val="22"/>
          <w:szCs w:val="22"/>
        </w:rPr>
        <w:t xml:space="preserve"> used to support and enhance their learning and growth.</w:t>
      </w:r>
    </w:p>
    <w:p w:rsidR="0086114D" w:rsidRDefault="0086114D">
      <w:pPr>
        <w:pBdr>
          <w:top w:val="nil"/>
          <w:left w:val="nil"/>
          <w:bottom w:val="nil"/>
          <w:right w:val="nil"/>
          <w:between w:val="nil"/>
        </w:pBdr>
        <w:spacing w:after="0"/>
        <w:jc w:val="both"/>
        <w:rPr>
          <w:rFonts w:ascii="Calibri" w:eastAsia="Calibri" w:hAnsi="Calibri" w:cs="Calibri"/>
          <w:sz w:val="22"/>
          <w:szCs w:val="22"/>
        </w:rPr>
      </w:pPr>
    </w:p>
    <w:p w:rsidR="0086114D" w:rsidRDefault="00FE0704">
      <w:pPr>
        <w:pBdr>
          <w:top w:val="nil"/>
          <w:left w:val="nil"/>
          <w:bottom w:val="nil"/>
          <w:right w:val="nil"/>
          <w:between w:val="nil"/>
        </w:pBdr>
        <w:spacing w:after="0"/>
        <w:jc w:val="both"/>
        <w:rPr>
          <w:rFonts w:ascii="Calibri" w:eastAsia="Calibri" w:hAnsi="Calibri" w:cs="Calibri"/>
          <w:b/>
          <w:sz w:val="22"/>
          <w:szCs w:val="22"/>
        </w:rPr>
      </w:pPr>
      <w:r>
        <w:rPr>
          <w:rFonts w:ascii="Calibri" w:eastAsia="Calibri" w:hAnsi="Calibri" w:cs="Calibri"/>
          <w:b/>
          <w:sz w:val="22"/>
          <w:szCs w:val="22"/>
        </w:rPr>
        <w:t xml:space="preserve">(ii) </w:t>
      </w:r>
      <w:r>
        <w:rPr>
          <w:rFonts w:ascii="Calibri" w:eastAsia="Calibri" w:hAnsi="Calibri" w:cs="Calibri"/>
          <w:b/>
          <w:sz w:val="22"/>
          <w:szCs w:val="22"/>
        </w:rPr>
        <w:tab/>
        <w:t xml:space="preserve">Teachers </w:t>
      </w:r>
    </w:p>
    <w:p w:rsidR="0086114D" w:rsidRDefault="00FE0704">
      <w:pPr>
        <w:numPr>
          <w:ilvl w:val="0"/>
          <w:numId w:val="2"/>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Teachers will encourage and facilitate the use of students' devices in their classes where the purpose is to deepen, enhance and facilitate student learning and growth. Use of students' own devices in class is, however, always at the sole discretion of the</w:t>
      </w:r>
      <w:r>
        <w:rPr>
          <w:rFonts w:ascii="Calibri" w:eastAsia="Calibri" w:hAnsi="Calibri" w:cs="Calibri"/>
          <w:sz w:val="22"/>
          <w:szCs w:val="22"/>
        </w:rPr>
        <w:t xml:space="preserve"> teacher. </w:t>
      </w:r>
    </w:p>
    <w:p w:rsidR="0086114D" w:rsidRDefault="00FE0704">
      <w:pPr>
        <w:numPr>
          <w:ilvl w:val="0"/>
          <w:numId w:val="2"/>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Teachers will continue to ensure that students </w:t>
      </w:r>
      <w:proofErr w:type="gramStart"/>
      <w:r>
        <w:rPr>
          <w:rFonts w:ascii="Calibri" w:eastAsia="Calibri" w:hAnsi="Calibri" w:cs="Calibri"/>
          <w:sz w:val="22"/>
          <w:szCs w:val="22"/>
        </w:rPr>
        <w:t>are exposed</w:t>
      </w:r>
      <w:proofErr w:type="gramEnd"/>
      <w:r>
        <w:rPr>
          <w:rFonts w:ascii="Calibri" w:eastAsia="Calibri" w:hAnsi="Calibri" w:cs="Calibri"/>
          <w:sz w:val="22"/>
          <w:szCs w:val="22"/>
        </w:rPr>
        <w:t xml:space="preserve"> to a variety of learning and presentation tools, of which their device is just one. </w:t>
      </w:r>
    </w:p>
    <w:p w:rsidR="0086114D" w:rsidRDefault="00FE0704">
      <w:pPr>
        <w:numPr>
          <w:ilvl w:val="0"/>
          <w:numId w:val="2"/>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Teachers should follow standard discipline procedures where student device use breaches any component</w:t>
      </w:r>
      <w:r>
        <w:rPr>
          <w:rFonts w:ascii="Calibri" w:eastAsia="Calibri" w:hAnsi="Calibri" w:cs="Calibri"/>
          <w:sz w:val="22"/>
          <w:szCs w:val="22"/>
        </w:rPr>
        <w:t xml:space="preserve"> of the school's Acceptable Use Agreement or related policies. </w:t>
      </w:r>
    </w:p>
    <w:p w:rsidR="0086114D" w:rsidRDefault="0086114D">
      <w:pPr>
        <w:pBdr>
          <w:top w:val="nil"/>
          <w:left w:val="nil"/>
          <w:bottom w:val="nil"/>
          <w:right w:val="nil"/>
          <w:between w:val="nil"/>
        </w:pBdr>
        <w:spacing w:after="0"/>
        <w:jc w:val="both"/>
        <w:rPr>
          <w:rFonts w:ascii="Calibri" w:eastAsia="Calibri" w:hAnsi="Calibri" w:cs="Calibri"/>
          <w:sz w:val="22"/>
          <w:szCs w:val="22"/>
        </w:rPr>
      </w:pPr>
    </w:p>
    <w:p w:rsidR="0086114D" w:rsidRDefault="00FE0704">
      <w:pPr>
        <w:pBdr>
          <w:top w:val="nil"/>
          <w:left w:val="nil"/>
          <w:bottom w:val="nil"/>
          <w:right w:val="nil"/>
          <w:between w:val="nil"/>
        </w:pBdr>
        <w:spacing w:after="0"/>
        <w:jc w:val="both"/>
        <w:rPr>
          <w:rFonts w:ascii="Calibri" w:eastAsia="Calibri" w:hAnsi="Calibri" w:cs="Calibri"/>
          <w:b/>
          <w:sz w:val="22"/>
          <w:szCs w:val="22"/>
        </w:rPr>
      </w:pPr>
      <w:r>
        <w:rPr>
          <w:rFonts w:ascii="Calibri" w:eastAsia="Calibri" w:hAnsi="Calibri" w:cs="Calibri"/>
          <w:b/>
          <w:sz w:val="22"/>
          <w:szCs w:val="22"/>
        </w:rPr>
        <w:t xml:space="preserve">(iii) </w:t>
      </w:r>
      <w:r>
        <w:rPr>
          <w:rFonts w:ascii="Calibri" w:eastAsia="Calibri" w:hAnsi="Calibri" w:cs="Calibri"/>
          <w:b/>
          <w:sz w:val="22"/>
          <w:szCs w:val="22"/>
        </w:rPr>
        <w:tab/>
        <w:t xml:space="preserve">Ashby Primary School will: </w:t>
      </w:r>
    </w:p>
    <w:p w:rsidR="0086114D" w:rsidRDefault="00FE0704">
      <w:pPr>
        <w:numPr>
          <w:ilvl w:val="0"/>
          <w:numId w:val="3"/>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Ensure that all relevant documentation relating to the BYOD Program (BYOD GUIDE) </w:t>
      </w:r>
      <w:proofErr w:type="gramStart"/>
      <w:r>
        <w:rPr>
          <w:rFonts w:ascii="Calibri" w:eastAsia="Calibri" w:hAnsi="Calibri" w:cs="Calibri"/>
          <w:sz w:val="22"/>
          <w:szCs w:val="22"/>
        </w:rPr>
        <w:t>is made</w:t>
      </w:r>
      <w:proofErr w:type="gramEnd"/>
      <w:r>
        <w:rPr>
          <w:rFonts w:ascii="Calibri" w:eastAsia="Calibri" w:hAnsi="Calibri" w:cs="Calibri"/>
          <w:sz w:val="22"/>
          <w:szCs w:val="22"/>
        </w:rPr>
        <w:t xml:space="preserve"> available upon request by parents / caregivers. </w:t>
      </w:r>
    </w:p>
    <w:p w:rsidR="0086114D" w:rsidRDefault="00FE0704">
      <w:pPr>
        <w:numPr>
          <w:ilvl w:val="0"/>
          <w:numId w:val="3"/>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Ensure that all st</w:t>
      </w:r>
      <w:r>
        <w:rPr>
          <w:rFonts w:ascii="Calibri" w:eastAsia="Calibri" w:hAnsi="Calibri" w:cs="Calibri"/>
          <w:sz w:val="22"/>
          <w:szCs w:val="22"/>
        </w:rPr>
        <w:t xml:space="preserve">udents and their parents/caregivers involved in the BYOD Program have signed the Acceptable Use Agreement prior to allowing the student's device to be </w:t>
      </w:r>
      <w:proofErr w:type="gramStart"/>
      <w:r>
        <w:rPr>
          <w:rFonts w:ascii="Calibri" w:eastAsia="Calibri" w:hAnsi="Calibri" w:cs="Calibri"/>
          <w:sz w:val="22"/>
          <w:szCs w:val="22"/>
        </w:rPr>
        <w:t>brought</w:t>
      </w:r>
      <w:proofErr w:type="gramEnd"/>
      <w:r>
        <w:rPr>
          <w:rFonts w:ascii="Calibri" w:eastAsia="Calibri" w:hAnsi="Calibri" w:cs="Calibri"/>
          <w:sz w:val="22"/>
          <w:szCs w:val="22"/>
        </w:rPr>
        <w:t xml:space="preserve"> to school and connected to the wireless network. </w:t>
      </w:r>
    </w:p>
    <w:p w:rsidR="0086114D" w:rsidRDefault="00FE0704">
      <w:pPr>
        <w:numPr>
          <w:ilvl w:val="0"/>
          <w:numId w:val="3"/>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Publish a BYOD iPad Guide that aims to: </w:t>
      </w:r>
    </w:p>
    <w:p w:rsidR="0086114D" w:rsidRDefault="00FE0704">
      <w:pPr>
        <w:numPr>
          <w:ilvl w:val="1"/>
          <w:numId w:val="3"/>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describes the requirements for devices brought to school; </w:t>
      </w:r>
    </w:p>
    <w:p w:rsidR="0086114D" w:rsidRDefault="00FE0704">
      <w:pPr>
        <w:numPr>
          <w:ilvl w:val="1"/>
          <w:numId w:val="3"/>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a list of CORE applications that are expected to be installed on to student devices; </w:t>
      </w:r>
    </w:p>
    <w:p w:rsidR="0086114D" w:rsidRDefault="00FE0704">
      <w:pPr>
        <w:numPr>
          <w:ilvl w:val="1"/>
          <w:numId w:val="3"/>
        </w:numPr>
        <w:pBdr>
          <w:top w:val="nil"/>
          <w:left w:val="nil"/>
          <w:bottom w:val="nil"/>
          <w:right w:val="nil"/>
          <w:between w:val="nil"/>
        </w:pBdr>
        <w:spacing w:after="0"/>
        <w:jc w:val="both"/>
        <w:rPr>
          <w:rFonts w:ascii="Calibri" w:eastAsia="Calibri" w:hAnsi="Calibri" w:cs="Calibri"/>
          <w:sz w:val="22"/>
          <w:szCs w:val="22"/>
        </w:rPr>
      </w:pPr>
      <w:proofErr w:type="gramStart"/>
      <w:r>
        <w:rPr>
          <w:rFonts w:ascii="Calibri" w:eastAsia="Calibri" w:hAnsi="Calibri" w:cs="Calibri"/>
          <w:sz w:val="22"/>
          <w:szCs w:val="22"/>
        </w:rPr>
        <w:t>assists</w:t>
      </w:r>
      <w:proofErr w:type="gramEnd"/>
      <w:r>
        <w:rPr>
          <w:rFonts w:ascii="Calibri" w:eastAsia="Calibri" w:hAnsi="Calibri" w:cs="Calibri"/>
          <w:sz w:val="22"/>
          <w:szCs w:val="22"/>
        </w:rPr>
        <w:t xml:space="preserve"> parents and caregivers with their management of iPad / technology use at home and strategies to use to </w:t>
      </w:r>
      <w:r>
        <w:rPr>
          <w:rFonts w:ascii="Calibri" w:eastAsia="Calibri" w:hAnsi="Calibri" w:cs="Calibri"/>
          <w:sz w:val="22"/>
          <w:szCs w:val="22"/>
        </w:rPr>
        <w:t xml:space="preserve">support families in this space. </w:t>
      </w:r>
    </w:p>
    <w:p w:rsidR="0086114D" w:rsidRDefault="00FE0704">
      <w:pPr>
        <w:numPr>
          <w:ilvl w:val="0"/>
          <w:numId w:val="3"/>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Provide a wireless network connection with multiple internet filters to which students BYOD devices </w:t>
      </w:r>
      <w:proofErr w:type="gramStart"/>
      <w:r>
        <w:rPr>
          <w:rFonts w:ascii="Calibri" w:eastAsia="Calibri" w:hAnsi="Calibri" w:cs="Calibri"/>
          <w:sz w:val="22"/>
          <w:szCs w:val="22"/>
        </w:rPr>
        <w:t>will be connected</w:t>
      </w:r>
      <w:proofErr w:type="gramEnd"/>
      <w:r>
        <w:rPr>
          <w:rFonts w:ascii="Calibri" w:eastAsia="Calibri" w:hAnsi="Calibri" w:cs="Calibri"/>
          <w:sz w:val="22"/>
          <w:szCs w:val="22"/>
        </w:rPr>
        <w:t xml:space="preserve">. </w:t>
      </w:r>
    </w:p>
    <w:p w:rsidR="0086114D" w:rsidRDefault="00FE0704">
      <w:pPr>
        <w:numPr>
          <w:ilvl w:val="0"/>
          <w:numId w:val="3"/>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Provide support to assist students with first bringing their device to school and establishing network </w:t>
      </w:r>
      <w:r>
        <w:rPr>
          <w:rFonts w:ascii="Calibri" w:eastAsia="Calibri" w:hAnsi="Calibri" w:cs="Calibri"/>
          <w:sz w:val="22"/>
          <w:szCs w:val="22"/>
        </w:rPr>
        <w:t xml:space="preserve">connectivity with the BYOD program device. </w:t>
      </w:r>
    </w:p>
    <w:p w:rsidR="0086114D" w:rsidRDefault="00FE0704">
      <w:pPr>
        <w:numPr>
          <w:ilvl w:val="0"/>
          <w:numId w:val="3"/>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Provide students with a secure and safe environment in which to store their devices during break times and times where students are not in class. </w:t>
      </w:r>
    </w:p>
    <w:p w:rsidR="0086114D" w:rsidRDefault="00FE0704">
      <w:pPr>
        <w:numPr>
          <w:ilvl w:val="0"/>
          <w:numId w:val="3"/>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Have a 'bank' of devices for students to access and use to ensure</w:t>
      </w:r>
      <w:r>
        <w:rPr>
          <w:rFonts w:ascii="Calibri" w:eastAsia="Calibri" w:hAnsi="Calibri" w:cs="Calibri"/>
          <w:sz w:val="22"/>
          <w:szCs w:val="22"/>
        </w:rPr>
        <w:t xml:space="preserve"> equity amongst the BYOD cohort, for students who may not have their own device.</w:t>
      </w:r>
    </w:p>
    <w:p w:rsidR="0086114D" w:rsidRDefault="00FE0704">
      <w:pPr>
        <w:numPr>
          <w:ilvl w:val="0"/>
          <w:numId w:val="3"/>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Accept no responsibility for loss or damage to, or for maintenance or repair required on a student's own device through any act or omission resulting from the negligence or ot</w:t>
      </w:r>
      <w:r>
        <w:rPr>
          <w:rFonts w:ascii="Calibri" w:eastAsia="Calibri" w:hAnsi="Calibri" w:cs="Calibri"/>
          <w:sz w:val="22"/>
          <w:szCs w:val="22"/>
        </w:rPr>
        <w:t xml:space="preserve">herwise of the school, a member of the school staff or of another student. </w:t>
      </w:r>
    </w:p>
    <w:p w:rsidR="0086114D" w:rsidRDefault="00FE0704">
      <w:pPr>
        <w:numPr>
          <w:ilvl w:val="1"/>
          <w:numId w:val="3"/>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However, for student devices, which are damaged, and or lost/stolen and where it is deemed to be not at fault of the student, mediation will occur between the school and family to </w:t>
      </w:r>
      <w:r>
        <w:rPr>
          <w:rFonts w:ascii="Calibri" w:eastAsia="Calibri" w:hAnsi="Calibri" w:cs="Calibri"/>
          <w:sz w:val="22"/>
          <w:szCs w:val="22"/>
        </w:rPr>
        <w:t>resolve the issue as best can be found.</w:t>
      </w:r>
    </w:p>
    <w:p w:rsidR="0086114D" w:rsidRDefault="00FE0704">
      <w:pPr>
        <w:numPr>
          <w:ilvl w:val="0"/>
          <w:numId w:val="3"/>
        </w:num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lastRenderedPageBreak/>
        <w:t xml:space="preserve">Ensure that any changes, alterations, and or amendments to any of the BYOD documentation </w:t>
      </w:r>
      <w:proofErr w:type="gramStart"/>
      <w:r>
        <w:rPr>
          <w:rFonts w:ascii="Calibri" w:eastAsia="Calibri" w:hAnsi="Calibri" w:cs="Calibri"/>
          <w:sz w:val="22"/>
          <w:szCs w:val="22"/>
        </w:rPr>
        <w:t>is made</w:t>
      </w:r>
      <w:proofErr w:type="gramEnd"/>
      <w:r>
        <w:rPr>
          <w:rFonts w:ascii="Calibri" w:eastAsia="Calibri" w:hAnsi="Calibri" w:cs="Calibri"/>
          <w:sz w:val="22"/>
          <w:szCs w:val="22"/>
        </w:rPr>
        <w:t xml:space="preserve"> transparent to all stakeholders as soon as possible. </w:t>
      </w:r>
    </w:p>
    <w:p w:rsidR="0086114D" w:rsidRDefault="0086114D">
      <w:pPr>
        <w:spacing w:after="0"/>
        <w:jc w:val="both"/>
        <w:rPr>
          <w:rFonts w:ascii="Calibri" w:eastAsia="Calibri" w:hAnsi="Calibri" w:cs="Calibri"/>
          <w:b/>
          <w:sz w:val="22"/>
          <w:szCs w:val="22"/>
        </w:rPr>
      </w:pPr>
    </w:p>
    <w:p w:rsidR="0086114D" w:rsidRDefault="0086114D">
      <w:pPr>
        <w:spacing w:after="0"/>
        <w:jc w:val="both"/>
        <w:rPr>
          <w:rFonts w:ascii="Calibri" w:eastAsia="Calibri" w:hAnsi="Calibri" w:cs="Calibri"/>
          <w:b/>
          <w:sz w:val="22"/>
          <w:szCs w:val="22"/>
        </w:rPr>
      </w:pPr>
    </w:p>
    <w:p w:rsidR="0086114D" w:rsidRDefault="00FE0704">
      <w:pPr>
        <w:spacing w:after="0"/>
        <w:jc w:val="both"/>
        <w:rPr>
          <w:rFonts w:ascii="Calibri" w:eastAsia="Calibri" w:hAnsi="Calibri" w:cs="Calibri"/>
          <w:sz w:val="22"/>
          <w:szCs w:val="22"/>
        </w:rPr>
      </w:pPr>
      <w:r>
        <w:rPr>
          <w:rFonts w:ascii="Calibri" w:eastAsia="Calibri" w:hAnsi="Calibri" w:cs="Calibri"/>
          <w:b/>
          <w:sz w:val="22"/>
          <w:szCs w:val="22"/>
        </w:rPr>
        <w:t xml:space="preserve">RELEVANT DOCUMENTS AND LINKS: - </w:t>
      </w:r>
    </w:p>
    <w:p w:rsidR="0086114D" w:rsidRDefault="00FE0704">
      <w:pPr>
        <w:numPr>
          <w:ilvl w:val="0"/>
          <w:numId w:val="5"/>
        </w:numPr>
        <w:spacing w:after="0"/>
        <w:jc w:val="both"/>
        <w:rPr>
          <w:rFonts w:ascii="Calibri" w:eastAsia="Calibri" w:hAnsi="Calibri" w:cs="Calibri"/>
          <w:sz w:val="22"/>
          <w:szCs w:val="22"/>
        </w:rPr>
      </w:pPr>
      <w:r>
        <w:rPr>
          <w:rFonts w:ascii="Calibri" w:eastAsia="Calibri" w:hAnsi="Calibri" w:cs="Calibri"/>
          <w:sz w:val="22"/>
          <w:szCs w:val="22"/>
        </w:rPr>
        <w:t xml:space="preserve">Ashby Primary School Internet </w:t>
      </w:r>
      <w:r>
        <w:rPr>
          <w:rFonts w:ascii="Calibri" w:eastAsia="Calibri" w:hAnsi="Calibri" w:cs="Calibri"/>
          <w:sz w:val="22"/>
          <w:szCs w:val="22"/>
        </w:rPr>
        <w:t>Acceptable Use Agreement Policy</w:t>
      </w:r>
    </w:p>
    <w:p w:rsidR="0086114D" w:rsidRDefault="00FE0704">
      <w:pPr>
        <w:numPr>
          <w:ilvl w:val="0"/>
          <w:numId w:val="5"/>
        </w:numPr>
        <w:spacing w:after="0"/>
        <w:jc w:val="both"/>
        <w:rPr>
          <w:rFonts w:ascii="Calibri" w:eastAsia="Calibri" w:hAnsi="Calibri" w:cs="Calibri"/>
          <w:sz w:val="22"/>
          <w:szCs w:val="22"/>
        </w:rPr>
      </w:pPr>
      <w:r>
        <w:rPr>
          <w:rFonts w:ascii="Calibri" w:eastAsia="Calibri" w:hAnsi="Calibri" w:cs="Calibri"/>
          <w:sz w:val="22"/>
          <w:szCs w:val="22"/>
        </w:rPr>
        <w:t xml:space="preserve">Ashby Primary School AUA (Acceptable Use Agreement) </w:t>
      </w:r>
    </w:p>
    <w:p w:rsidR="0086114D" w:rsidRDefault="00FE0704">
      <w:pPr>
        <w:numPr>
          <w:ilvl w:val="0"/>
          <w:numId w:val="5"/>
        </w:numPr>
        <w:spacing w:after="0"/>
        <w:jc w:val="both"/>
        <w:rPr>
          <w:rFonts w:ascii="Calibri" w:eastAsia="Calibri" w:hAnsi="Calibri" w:cs="Calibri"/>
          <w:sz w:val="22"/>
          <w:szCs w:val="22"/>
        </w:rPr>
      </w:pPr>
      <w:r>
        <w:rPr>
          <w:rFonts w:ascii="Calibri" w:eastAsia="Calibri" w:hAnsi="Calibri" w:cs="Calibri"/>
          <w:sz w:val="22"/>
          <w:szCs w:val="22"/>
        </w:rPr>
        <w:t>Ashby Primary School Social Media Policy</w:t>
      </w:r>
    </w:p>
    <w:p w:rsidR="0086114D" w:rsidRDefault="00FE0704">
      <w:pPr>
        <w:numPr>
          <w:ilvl w:val="0"/>
          <w:numId w:val="5"/>
        </w:numPr>
        <w:spacing w:after="0"/>
        <w:jc w:val="both"/>
        <w:rPr>
          <w:rFonts w:ascii="Calibri" w:eastAsia="Calibri" w:hAnsi="Calibri" w:cs="Calibri"/>
          <w:sz w:val="22"/>
          <w:szCs w:val="22"/>
        </w:rPr>
      </w:pPr>
      <w:r>
        <w:rPr>
          <w:rFonts w:ascii="Calibri" w:eastAsia="Calibri" w:hAnsi="Calibri" w:cs="Calibri"/>
          <w:sz w:val="22"/>
          <w:szCs w:val="22"/>
        </w:rPr>
        <w:t xml:space="preserve">Ashby Primary School </w:t>
      </w:r>
      <w:proofErr w:type="spellStart"/>
      <w:r>
        <w:rPr>
          <w:rFonts w:ascii="Calibri" w:eastAsia="Calibri" w:hAnsi="Calibri" w:cs="Calibri"/>
          <w:sz w:val="22"/>
          <w:szCs w:val="22"/>
        </w:rPr>
        <w:t>Cybersafe</w:t>
      </w:r>
      <w:proofErr w:type="spellEnd"/>
      <w:r>
        <w:rPr>
          <w:rFonts w:ascii="Calibri" w:eastAsia="Calibri" w:hAnsi="Calibri" w:cs="Calibri"/>
          <w:sz w:val="22"/>
          <w:szCs w:val="22"/>
        </w:rPr>
        <w:t xml:space="preserve"> Policy</w:t>
      </w:r>
    </w:p>
    <w:p w:rsidR="0086114D" w:rsidRDefault="00FE0704">
      <w:pPr>
        <w:numPr>
          <w:ilvl w:val="0"/>
          <w:numId w:val="5"/>
        </w:numPr>
        <w:spacing w:after="0"/>
        <w:jc w:val="both"/>
        <w:rPr>
          <w:rFonts w:ascii="Calibri" w:eastAsia="Calibri" w:hAnsi="Calibri" w:cs="Calibri"/>
          <w:sz w:val="22"/>
          <w:szCs w:val="22"/>
        </w:rPr>
      </w:pPr>
      <w:r>
        <w:rPr>
          <w:rFonts w:ascii="Calibri" w:eastAsia="Calibri" w:hAnsi="Calibri" w:cs="Calibri"/>
          <w:sz w:val="22"/>
          <w:szCs w:val="22"/>
        </w:rPr>
        <w:t xml:space="preserve">Ashby Primary School 2017 BYOD Action Plan </w:t>
      </w:r>
    </w:p>
    <w:p w:rsidR="0086114D" w:rsidRDefault="0086114D">
      <w:pPr>
        <w:spacing w:after="0"/>
        <w:jc w:val="both"/>
        <w:rPr>
          <w:rFonts w:ascii="Calibri" w:eastAsia="Calibri" w:hAnsi="Calibri" w:cs="Calibri"/>
          <w:sz w:val="22"/>
          <w:szCs w:val="22"/>
        </w:rPr>
      </w:pPr>
    </w:p>
    <w:p w:rsidR="0086114D" w:rsidRDefault="00FE0704">
      <w:pPr>
        <w:spacing w:after="0"/>
        <w:jc w:val="both"/>
        <w:rPr>
          <w:rFonts w:ascii="Calibri" w:eastAsia="Calibri" w:hAnsi="Calibri" w:cs="Calibri"/>
          <w:sz w:val="22"/>
          <w:szCs w:val="22"/>
        </w:rPr>
      </w:pPr>
      <w:r>
        <w:rPr>
          <w:rFonts w:ascii="Calibri" w:eastAsia="Calibri" w:hAnsi="Calibri" w:cs="Calibri"/>
          <w:b/>
          <w:sz w:val="22"/>
          <w:szCs w:val="22"/>
        </w:rPr>
        <w:t xml:space="preserve">EVALUATION: - </w:t>
      </w:r>
    </w:p>
    <w:p w:rsidR="0086114D" w:rsidRDefault="00FE0704">
      <w:pPr>
        <w:spacing w:after="0"/>
        <w:jc w:val="both"/>
        <w:rPr>
          <w:rFonts w:ascii="Calibri" w:eastAsia="Calibri" w:hAnsi="Calibri" w:cs="Calibri"/>
          <w:sz w:val="22"/>
          <w:szCs w:val="22"/>
        </w:rPr>
      </w:pPr>
      <w:r>
        <w:rPr>
          <w:rFonts w:ascii="Calibri" w:eastAsia="Calibri" w:hAnsi="Calibri" w:cs="Calibri"/>
          <w:sz w:val="22"/>
          <w:szCs w:val="22"/>
        </w:rPr>
        <w:t xml:space="preserve">Ashby Primary School should evaluate the policy: </w:t>
      </w:r>
    </w:p>
    <w:p w:rsidR="0086114D" w:rsidRDefault="00FE0704">
      <w:pPr>
        <w:numPr>
          <w:ilvl w:val="0"/>
          <w:numId w:val="6"/>
        </w:numPr>
        <w:spacing w:after="0"/>
        <w:jc w:val="both"/>
        <w:rPr>
          <w:rFonts w:ascii="Calibri" w:eastAsia="Calibri" w:hAnsi="Calibri" w:cs="Calibri"/>
          <w:sz w:val="22"/>
          <w:szCs w:val="22"/>
        </w:rPr>
      </w:pPr>
      <w:r>
        <w:rPr>
          <w:rFonts w:ascii="Calibri" w:eastAsia="Calibri" w:hAnsi="Calibri" w:cs="Calibri"/>
          <w:sz w:val="22"/>
          <w:szCs w:val="22"/>
        </w:rPr>
        <w:t xml:space="preserve">As part of the school's review of strategic or annual implementation plans; </w:t>
      </w:r>
    </w:p>
    <w:p w:rsidR="0086114D" w:rsidRDefault="00FE0704">
      <w:pPr>
        <w:numPr>
          <w:ilvl w:val="0"/>
          <w:numId w:val="6"/>
        </w:numPr>
        <w:spacing w:after="0"/>
        <w:jc w:val="both"/>
        <w:rPr>
          <w:rFonts w:ascii="Calibri" w:eastAsia="Calibri" w:hAnsi="Calibri" w:cs="Calibri"/>
          <w:sz w:val="22"/>
          <w:szCs w:val="22"/>
        </w:rPr>
      </w:pPr>
      <w:r>
        <w:rPr>
          <w:rFonts w:ascii="Calibri" w:eastAsia="Calibri" w:hAnsi="Calibri" w:cs="Calibri"/>
          <w:sz w:val="22"/>
          <w:szCs w:val="22"/>
        </w:rPr>
        <w:t xml:space="preserve">As part of the school review of the 3 Year Digital Learning Strategy; </w:t>
      </w:r>
    </w:p>
    <w:p w:rsidR="0086114D" w:rsidRDefault="00FE0704">
      <w:pPr>
        <w:numPr>
          <w:ilvl w:val="0"/>
          <w:numId w:val="6"/>
        </w:numPr>
        <w:spacing w:after="0"/>
        <w:jc w:val="both"/>
        <w:rPr>
          <w:rFonts w:ascii="Calibri" w:eastAsia="Calibri" w:hAnsi="Calibri" w:cs="Calibri"/>
          <w:sz w:val="22"/>
          <w:szCs w:val="22"/>
        </w:rPr>
      </w:pPr>
      <w:r>
        <w:rPr>
          <w:rFonts w:ascii="Calibri" w:eastAsia="Calibri" w:hAnsi="Calibri" w:cs="Calibri"/>
          <w:sz w:val="22"/>
          <w:szCs w:val="22"/>
        </w:rPr>
        <w:t>Using simple methods such as questionnaires or staff discu</w:t>
      </w:r>
      <w:r>
        <w:rPr>
          <w:rFonts w:ascii="Calibri" w:eastAsia="Calibri" w:hAnsi="Calibri" w:cs="Calibri"/>
          <w:sz w:val="22"/>
          <w:szCs w:val="22"/>
        </w:rPr>
        <w:t xml:space="preserve">ssion groups as part of the consultative process to determine the impact and successes of the BYOD iPad program. </w:t>
      </w:r>
    </w:p>
    <w:p w:rsidR="0086114D" w:rsidRDefault="0086114D">
      <w:pPr>
        <w:pBdr>
          <w:top w:val="nil"/>
          <w:left w:val="nil"/>
          <w:bottom w:val="nil"/>
          <w:right w:val="nil"/>
          <w:between w:val="nil"/>
        </w:pBdr>
        <w:spacing w:after="0"/>
        <w:ind w:right="510"/>
        <w:jc w:val="both"/>
        <w:rPr>
          <w:rFonts w:ascii="Calibri" w:eastAsia="Calibri" w:hAnsi="Calibri" w:cs="Calibri"/>
          <w:color w:val="000000"/>
          <w:sz w:val="22"/>
          <w:szCs w:val="22"/>
        </w:rPr>
      </w:pPr>
    </w:p>
    <w:p w:rsidR="0086114D" w:rsidRDefault="00FE0704">
      <w:pPr>
        <w:spacing w:after="0"/>
        <w:ind w:right="510"/>
        <w:jc w:val="both"/>
        <w:rPr>
          <w:rFonts w:ascii="Calibri" w:eastAsia="Calibri" w:hAnsi="Calibri" w:cs="Calibri"/>
          <w:sz w:val="22"/>
          <w:szCs w:val="22"/>
        </w:rPr>
      </w:pPr>
      <w:r>
        <w:rPr>
          <w:rFonts w:ascii="Calibri" w:eastAsia="Calibri" w:hAnsi="Calibri" w:cs="Calibri"/>
          <w:b/>
          <w:sz w:val="22"/>
          <w:szCs w:val="22"/>
        </w:rPr>
        <w:t>CERTIFICATION</w:t>
      </w:r>
    </w:p>
    <w:p w:rsidR="0086114D" w:rsidRDefault="00FE0704">
      <w:pPr>
        <w:spacing w:after="0"/>
        <w:ind w:right="-30"/>
        <w:jc w:val="both"/>
        <w:rPr>
          <w:rFonts w:ascii="Calibri" w:eastAsia="Calibri" w:hAnsi="Calibri" w:cs="Calibri"/>
          <w:sz w:val="22"/>
          <w:szCs w:val="22"/>
        </w:rPr>
      </w:pPr>
      <w:r>
        <w:rPr>
          <w:rFonts w:ascii="Calibri" w:eastAsia="Calibri" w:hAnsi="Calibri" w:cs="Calibri"/>
          <w:sz w:val="22"/>
          <w:szCs w:val="22"/>
        </w:rPr>
        <w:t xml:space="preserve">The policy </w:t>
      </w:r>
      <w:proofErr w:type="gramStart"/>
      <w:r>
        <w:rPr>
          <w:rFonts w:ascii="Calibri" w:eastAsia="Calibri" w:hAnsi="Calibri" w:cs="Calibri"/>
          <w:sz w:val="22"/>
          <w:szCs w:val="22"/>
        </w:rPr>
        <w:t>was ratified</w:t>
      </w:r>
      <w:proofErr w:type="gramEnd"/>
      <w:r>
        <w:rPr>
          <w:rFonts w:ascii="Calibri" w:eastAsia="Calibri" w:hAnsi="Calibri" w:cs="Calibri"/>
          <w:sz w:val="22"/>
          <w:szCs w:val="22"/>
        </w:rPr>
        <w:t xml:space="preserve"> at Ashby Primary School on Sept 19th</w:t>
      </w:r>
      <w:bookmarkStart w:id="0" w:name="_GoBack"/>
      <w:bookmarkEnd w:id="0"/>
      <w:r>
        <w:rPr>
          <w:rFonts w:ascii="Calibri" w:eastAsia="Calibri" w:hAnsi="Calibri" w:cs="Calibri"/>
          <w:sz w:val="22"/>
          <w:szCs w:val="22"/>
        </w:rPr>
        <w:t xml:space="preserve"> 2019, and is to be reviewed in 2021.</w:t>
      </w:r>
    </w:p>
    <w:p w:rsidR="0086114D" w:rsidRDefault="0086114D">
      <w:pPr>
        <w:spacing w:after="0"/>
        <w:ind w:right="510"/>
        <w:jc w:val="both"/>
        <w:rPr>
          <w:rFonts w:ascii="Calibri" w:eastAsia="Calibri" w:hAnsi="Calibri" w:cs="Calibri"/>
          <w:sz w:val="22"/>
          <w:szCs w:val="22"/>
        </w:rPr>
      </w:pPr>
    </w:p>
    <w:p w:rsidR="0086114D" w:rsidRDefault="0086114D">
      <w:pPr>
        <w:spacing w:after="0"/>
        <w:ind w:right="510"/>
        <w:jc w:val="both"/>
        <w:rPr>
          <w:rFonts w:ascii="Calibri" w:eastAsia="Calibri" w:hAnsi="Calibri" w:cs="Calibri"/>
          <w:sz w:val="22"/>
          <w:szCs w:val="22"/>
        </w:rPr>
      </w:pPr>
    </w:p>
    <w:p w:rsidR="0086114D" w:rsidRDefault="00FE0704">
      <w:pPr>
        <w:spacing w:after="0"/>
        <w:ind w:left="720" w:right="510" w:firstLine="720"/>
        <w:jc w:val="both"/>
        <w:rPr>
          <w:rFonts w:ascii="Calibri" w:eastAsia="Calibri" w:hAnsi="Calibri" w:cs="Calibri"/>
          <w:b/>
          <w:sz w:val="22"/>
          <w:szCs w:val="22"/>
        </w:rPr>
      </w:pPr>
      <w:r>
        <w:rPr>
          <w:rFonts w:ascii="Calibri" w:eastAsia="Calibri" w:hAnsi="Calibri" w:cs="Calibri"/>
          <w:b/>
          <w:sz w:val="22"/>
          <w:szCs w:val="22"/>
        </w:rPr>
        <w:t xml:space="preserve"> </w:t>
      </w:r>
    </w:p>
    <w:sectPr w:rsidR="0086114D">
      <w:headerReference w:type="default" r:id="rId7"/>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0704">
      <w:pPr>
        <w:spacing w:after="0"/>
      </w:pPr>
      <w:r>
        <w:separator/>
      </w:r>
    </w:p>
  </w:endnote>
  <w:endnote w:type="continuationSeparator" w:id="0">
    <w:p w:rsidR="00000000" w:rsidRDefault="00FE07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0704">
      <w:pPr>
        <w:spacing w:after="0"/>
      </w:pPr>
      <w:r>
        <w:separator/>
      </w:r>
    </w:p>
  </w:footnote>
  <w:footnote w:type="continuationSeparator" w:id="0">
    <w:p w:rsidR="00000000" w:rsidRDefault="00FE07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4D" w:rsidRDefault="00FE0704">
    <w:pPr>
      <w:pBdr>
        <w:top w:val="nil"/>
        <w:left w:val="nil"/>
        <w:bottom w:val="nil"/>
        <w:right w:val="nil"/>
        <w:between w:val="nil"/>
      </w:pBdr>
      <w:spacing w:after="0"/>
      <w:rPr>
        <w:color w:val="000000"/>
      </w:rPr>
    </w:pPr>
    <w:r>
      <w:rPr>
        <w:noProof/>
      </w:rPr>
      <w:drawing>
        <wp:anchor distT="114300" distB="114300" distL="114300" distR="114300" simplePos="0" relativeHeight="251658240" behindDoc="0" locked="0" layoutInCell="1" hidden="0" allowOverlap="1">
          <wp:simplePos x="0" y="0"/>
          <wp:positionH relativeFrom="column">
            <wp:posOffset>-447674</wp:posOffset>
          </wp:positionH>
          <wp:positionV relativeFrom="paragraph">
            <wp:posOffset>-333374</wp:posOffset>
          </wp:positionV>
          <wp:extent cx="7548638" cy="122205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8638" cy="12220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C62DA"/>
    <w:multiLevelType w:val="multilevel"/>
    <w:tmpl w:val="0EE4B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EA3A82"/>
    <w:multiLevelType w:val="multilevel"/>
    <w:tmpl w:val="923EB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5E72ED"/>
    <w:multiLevelType w:val="multilevel"/>
    <w:tmpl w:val="5D226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6262E1"/>
    <w:multiLevelType w:val="multilevel"/>
    <w:tmpl w:val="5F20E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7B45E9"/>
    <w:multiLevelType w:val="multilevel"/>
    <w:tmpl w:val="60CAA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29487D"/>
    <w:multiLevelType w:val="multilevel"/>
    <w:tmpl w:val="2C562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4D"/>
    <w:rsid w:val="0086114D"/>
    <w:rsid w:val="00FE0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78E6"/>
  <w15:docId w15:val="{9201DC72-743E-4ECF-A2DF-804A00EF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AU" w:eastAsia="en-AU"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Bone, Meagan M</dc:creator>
  <cp:lastModifiedBy>Bone, Meagan M</cp:lastModifiedBy>
  <cp:revision>2</cp:revision>
  <dcterms:created xsi:type="dcterms:W3CDTF">2019-10-09T23:24:00Z</dcterms:created>
  <dcterms:modified xsi:type="dcterms:W3CDTF">2019-10-09T23:24:00Z</dcterms:modified>
</cp:coreProperties>
</file>